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CURSO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GESTIÓN DEL CAMBIO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ORGANIZACIONAL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16 horas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GENERAL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2552"/>
          <w:tab w:val="left" w:leader="none" w:pos="4536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finalizar el curso los participantes serán capaces de identificar y aplicar diversos modelos y estrategias desde el coaching para gestionar el liderazgo al interior de la organización en contextos de cambio cultural organizacional reforzando de esta forma la capacidad de respuesta de las personas y los equipos de trabajo con un enfoque innovador.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2552"/>
          <w:tab w:val="left" w:leader="none" w:pos="4536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2552"/>
          <w:tab w:val="left" w:leader="none" w:pos="4536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Adquirir herramientas en gestión del liderazgo para el cambio organizacional.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Conocer claves de la gestión del cambio cultural al interior de la organización.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Adquirir conocimientos teóricos y prácticos orientados a la comprensión de los procesos de cambio organizacional.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Conocer estrategias orientadas a incorporar la innovación en los procesos de cambio organizacional.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3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3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3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La metodología se basa en un 70% en técnicas participativas y en un 30% reflexivas, con énfasis en el aprendizaje experiencial, que además de posibilitar la identificación de los recursos y conocimientos propios de los grupos y personas que componen la organización, busca una construcción conjunta de nuevas condiciones de desarrollo. Lo anterior considera fundamental el trabajo grupal dinámico y reflexivo en el que se potencia el intercambio e integración de las personas que constituyen las organizaciones. Entre otras técnicas utilizadas se encuentran las dinámicas individuales y grupales, juego de roles, lluvia de ideas, ejercicios de registro, sociodramas, estudio de casos pertinentes para facilitar la adquisición y el desarrollo de habilidades así como la generación de compromisos individuales. Así también, se realizarán espacios de síntesis teórica grupales guiadas por el facilitador con recursos expositivos.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3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1: Modelos organizativos: cambio en la organización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Aproximación conceptual a la organización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Tipos de organizaciones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estructura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Cambio y desarrollo en la organización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Coaching y cambio cultural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2: Coaching y gestión del cambio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Autoconocimiento y desarrollo personal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Lenguaje y sus principios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Emociones y creencias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proceso de cambio y la formulación de objetivos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fin de comunicar…el destino de la atención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Leyes de la comunicación efectiva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3: Resistencia al cambio y oportunidades de desarrollo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Qué es la resistencia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Expresiones de la resistencia al cambio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Causas de resistencia al cambio en las organizaciones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Factores que impulsan el cambio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Bienestar y felicidad organizacional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4: Comunicación para el cambio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origen del lenguaje: la colaboración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comunicación en la organización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Competencias conversacionales para gestionar el cambio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Escucha activa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Retroalimentar y coordinar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1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Preguntas poderosas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5: El equipo en la organización actual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importancia de los equipos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Modelos explicativos de la eficacia de los equipos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Composición de equipos recursos y tareas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Building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" w:right="0" w:hanging="18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Técnicas para mejorar el funcionamiento del equipo en la gestión del cambio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4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EVALUACION: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Certificación con notas del 1 al 7, (evaluación mínima 5.0 para aprobar)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Calificación se indica en el certificado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540" w:right="0" w:hanging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CERTIFICACIÓN QUE SE ENTREGARÁ AL ALUMNO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540" w:right="0" w:hanging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sistema de evaluación considera el uso de la escala de 1 a 7 siendo un 4,0 la nota mínima de aprobación que corresponde a un 60% grado de dominio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Facilitador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Christian Barrientos Ríos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Psicólogo &amp; Coach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2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8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466" w:hanging="158.00000000000023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066" w:hanging="158.00000000000023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6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2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8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4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5066" w:hanging="158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297" w:hanging="18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897" w:hanging="188.999999999999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497" w:hanging="189.00000000000023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097" w:hanging="189.00000000000023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697" w:hanging="18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297" w:hanging="18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897" w:hanging="18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497" w:hanging="18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5097" w:hanging="189"/>
      </w:pPr>
      <w:rPr>
        <w:rFonts w:ascii="Calibri" w:cs="Calibri" w:eastAsia="Calibri" w:hAnsi="Calibri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ypie" w:customStyle="1">
    <w:name w:val="Encabezado y pie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character" w:styleId="Ninguno" w:customStyle="1">
    <w:name w:val="Ninguno"/>
    <w:rPr>
      <w:lang w:val="es-ES_tradnl"/>
    </w:rPr>
  </w:style>
  <w:style w:type="numbering" w:styleId="Estiloimportado1" w:customStyle="1">
    <w:name w:val="Estilo importado 1"/>
    <w:pPr>
      <w:numPr>
        <w:numId w:val="1"/>
      </w:numPr>
    </w:pPr>
  </w:style>
  <w:style w:type="numbering" w:styleId="Vietas" w:customStyle="1">
    <w:name w:val="Viñetas"/>
    <w:pPr>
      <w:numPr>
        <w:numId w:val="3"/>
      </w:numPr>
    </w:pPr>
  </w:style>
  <w:style w:type="numbering" w:styleId="Vietas0" w:customStyle="1">
    <w:name w:val="Viñetas.0"/>
    <w:pPr>
      <w:numPr>
        <w:numId w:val="5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kWEwCL2vILxfirQ6of5ZtR2lQ==">CgMxLjAyCGguZ2pkZ3hzOAByITEzc1NGampvZGo2RndkU2cyOG9mLTBEVi1uMkxhQWl4eQ==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2024-04-26T14:36:00Z</dcterms:created>
</cp:coreProperties>
</file>