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Sensibilización en Inclusión Laboral en la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 cronológicas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11/11/2024 Término 21/11/2024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1238038962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$280.000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OBSERVACIÓN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49d8IHoTuC8PUvsPFY+UkGS3Q==">CgMxLjAyCGguZ2pkZ3hzMgloLjFmb2I5dGUyCWguM3pueXNoNzgAciExR21nanhzcUJaVV83OW9FWVNPeXZhX2N4TDgwV09RU28=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