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Reanimación Cardiopulmonar (RCP) y uso de Desfibrilador Externo Automático (DEA)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21/10/2025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22/10/2025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23/10/2025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1238063433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$150.000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wjdu4vlr2xjh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npyyk7la8kdj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5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DHHTD/Yn9GUNES4EYbAb3ewWVw==">CgMxLjAyCGguZ2pkZ3hzMg5oLm5weXlrN2xhOGtkajIOaC53amR1NHZscjJ4amg4AHIhMVAwbTlpOGFxelY0THdkSlpVVkRxaTg4UVRCdDlubVI4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