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Power BI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03/06/2026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10/06/2026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17/06/2026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24/06/2026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01/07/2026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08/07/2026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15/07/2026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1238065770 (Herramientas básicas e intermedias de power bi para el análisis de datos)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$252.000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1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8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Ehl8mKqz5mWbX3aSUmZwqSULw==">CgMxLjAyCGguZ2pkZ3hzMg5oLjEzNnpxZzVibmIxdzINaC5tOTFtZHZxcWw0cjgAciExakN1WDFoSGZIQTExLW1MRmlzbDJPNnM1MEpFYjFTS2E=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