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 ANTECEDENTES PERSONALES DEL POSTULANTE O DE LA UNIDAD SOLICITANTE</w:t>
      </w: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tbl>
      <w:tblPr>
        <w:tblStyle w:val="Table1"/>
        <w:tblW w:w="8823.0" w:type="dxa"/>
        <w:jc w:val="left"/>
        <w:tblInd w:w="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</w:tblBorders>
        <w:tblLayout w:type="fixed"/>
        <w:tblLook w:val="0400"/>
      </w:tblPr>
      <w:tblGrid>
        <w:gridCol w:w="2626"/>
        <w:gridCol w:w="156"/>
        <w:gridCol w:w="6041"/>
        <w:tblGridChange w:id="0">
          <w:tblGrid>
            <w:gridCol w:w="2626"/>
            <w:gridCol w:w="156"/>
            <w:gridCol w:w="604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Nombre Completo</w:t>
            </w:r>
          </w:p>
        </w:tc>
        <w:tc>
          <w:tcPr/>
          <w:p w:rsidR="00000000" w:rsidDel="00000000" w:rsidP="00000000" w:rsidRDefault="00000000" w:rsidRPr="00000000" w14:paraId="00000003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4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Rut</w:t>
            </w:r>
          </w:p>
        </w:tc>
        <w:tc>
          <w:tcPr/>
          <w:p w:rsidR="00000000" w:rsidDel="00000000" w:rsidP="00000000" w:rsidRDefault="00000000" w:rsidRPr="00000000" w14:paraId="00000006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7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Fecha de nacimiento</w:t>
            </w:r>
          </w:p>
        </w:tc>
        <w:tc>
          <w:tcPr/>
          <w:p w:rsidR="00000000" w:rsidDel="00000000" w:rsidP="00000000" w:rsidRDefault="00000000" w:rsidRPr="00000000" w14:paraId="00000009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A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strike w:val="1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Estudios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D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Correo electrónico</w:t>
            </w:r>
          </w:p>
        </w:tc>
        <w:tc>
          <w:tcPr/>
          <w:p w:rsidR="00000000" w:rsidDel="00000000" w:rsidP="00000000" w:rsidRDefault="00000000" w:rsidRPr="00000000" w14:paraId="0000000F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0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Celular</w:t>
            </w:r>
          </w:p>
        </w:tc>
        <w:tc>
          <w:tcPr/>
          <w:p w:rsidR="00000000" w:rsidDel="00000000" w:rsidP="00000000" w:rsidRDefault="00000000" w:rsidRPr="00000000" w14:paraId="00000012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3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strike w:val="1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Cargo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6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Unidad </w:t>
            </w:r>
          </w:p>
        </w:tc>
        <w:tc>
          <w:tcPr/>
          <w:p w:rsidR="00000000" w:rsidDel="00000000" w:rsidP="00000000" w:rsidRDefault="00000000" w:rsidRPr="00000000" w14:paraId="00000018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9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Nombre Jefatura Directa</w:t>
            </w:r>
          </w:p>
        </w:tc>
        <w:tc>
          <w:tcPr/>
          <w:p w:rsidR="00000000" w:rsidDel="00000000" w:rsidP="00000000" w:rsidRDefault="00000000" w:rsidRPr="00000000" w14:paraId="0000001B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C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Cargo Jefatura Directa</w:t>
            </w:r>
          </w:p>
        </w:tc>
        <w:tc>
          <w:tcPr/>
          <w:p w:rsidR="00000000" w:rsidDel="00000000" w:rsidP="00000000" w:rsidRDefault="00000000" w:rsidRPr="00000000" w14:paraId="0000001E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F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II ANTECEDENTES DEL CURSO, TALLER, SEMINARIO U OTRO</w:t>
      </w:r>
    </w:p>
    <w:tbl>
      <w:tblPr>
        <w:tblStyle w:val="Table2"/>
        <w:tblW w:w="886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2547"/>
        <w:gridCol w:w="283"/>
        <w:gridCol w:w="6036"/>
        <w:tblGridChange w:id="0">
          <w:tblGrid>
            <w:gridCol w:w="2547"/>
            <w:gridCol w:w="283"/>
            <w:gridCol w:w="6036"/>
          </w:tblGrid>
        </w:tblGridChange>
      </w:tblGrid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pStyle w:val="Heading1"/>
              <w:numPr>
                <w:ilvl w:val="0"/>
                <w:numId w:val="1"/>
              </w:numPr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Nombre de la Actividad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1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IA Básico: “Uso Práctico de la Inteligencia Artificial Generativa en Tareas Administrativas Universitarias”</w:t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pStyle w:val="Heading1"/>
              <w:numPr>
                <w:ilvl w:val="0"/>
                <w:numId w:val="1"/>
              </w:numPr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Duración (hrs)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160" w:lineRule="auto"/>
              <w:ind w:left="4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08 Hrs</w:t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pStyle w:val="Heading1"/>
              <w:numPr>
                <w:ilvl w:val="0"/>
                <w:numId w:val="1"/>
              </w:numPr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Fecha inicio y término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1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Lunes 22/06/2026</w:t>
            </w:r>
          </w:p>
          <w:p w:rsidR="00000000" w:rsidDel="00000000" w:rsidP="00000000" w:rsidRDefault="00000000" w:rsidRPr="00000000" w14:paraId="0000002B">
            <w:pPr>
              <w:spacing w:after="1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Martes 23/06/2026</w:t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pStyle w:val="Heading1"/>
              <w:numPr>
                <w:ilvl w:val="0"/>
                <w:numId w:val="1"/>
              </w:numPr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Modalidad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1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Presencial</w:t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pStyle w:val="Heading1"/>
              <w:numPr>
                <w:ilvl w:val="0"/>
                <w:numId w:val="1"/>
              </w:numPr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Horario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1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09:00 a 13:00 hrs</w:t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pStyle w:val="Heading1"/>
              <w:numPr>
                <w:ilvl w:val="0"/>
                <w:numId w:val="1"/>
              </w:numPr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Institución encargada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1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CECAP Centro Educación Continua, Rudecindo Ortega #02351, Temuco (Confirmar si requiere traslado desde campus San Francisco)</w:t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pStyle w:val="Heading1"/>
              <w:numPr>
                <w:ilvl w:val="0"/>
                <w:numId w:val="1"/>
              </w:numPr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Código Sence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1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1238094515 (Inteligencia Artificial para profesionales de instituciones de educación superior)</w:t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pStyle w:val="Heading1"/>
              <w:numPr>
                <w:ilvl w:val="0"/>
                <w:numId w:val="1"/>
              </w:numPr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Valor Actividad**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1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$120.000</w:t>
            </w:r>
          </w:p>
        </w:tc>
      </w:tr>
    </w:tbl>
    <w:p w:rsidR="00000000" w:rsidDel="00000000" w:rsidP="00000000" w:rsidRDefault="00000000" w:rsidRPr="00000000" w14:paraId="0000003B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III OTROS ANTECEDENTES: JUSTIFICACIÓN TÉCNICA DEL CURSO. </w:t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0"/>
          <w:szCs w:val="20"/>
          <w:rtl w:val="0"/>
        </w:rPr>
        <w:t xml:space="preserve">(OBLIGATORIO)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Indique qué funciones específicas de su perfil de cargo o tareas habituales en su unidad requieren de los conocimientos o habilidades que entrega esta actividad de capacitación. Si es una solicitud para la Unidad debe incluir la nómina de participantes en el recuadro o adjuntar archivo de respaldo y justificación del mismo.</w:t>
      </w:r>
    </w:p>
    <w:tbl>
      <w:tblPr>
        <w:tblStyle w:val="Table3"/>
        <w:tblW w:w="887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72"/>
        <w:tblGridChange w:id="0">
          <w:tblGrid>
            <w:gridCol w:w="8872"/>
          </w:tblGrid>
        </w:tblGridChange>
      </w:tblGrid>
      <w:tr>
        <w:trPr>
          <w:cantSplit w:val="0"/>
          <w:trHeight w:val="1098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**Si el/la funcionario/a abandona el curso o no cumple con el 75% de asistencia requerida por SENCE, el valor del curso será cargado al presupuesto operativo de su unidad. Excepto motivos de fuerza mayor (Ej: Licencia Médica).</w:t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351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742"/>
        <w:gridCol w:w="867"/>
        <w:gridCol w:w="3742"/>
        <w:tblGridChange w:id="0">
          <w:tblGrid>
            <w:gridCol w:w="3742"/>
            <w:gridCol w:w="867"/>
            <w:gridCol w:w="3742"/>
          </w:tblGrid>
        </w:tblGridChange>
      </w:tblGrid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Firma Postulante</w:t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Firma Jefe/a Directo/a</w:t>
            </w:r>
          </w:p>
        </w:tc>
      </w:tr>
    </w:tbl>
    <w:p w:rsidR="00000000" w:rsidDel="00000000" w:rsidP="00000000" w:rsidRDefault="00000000" w:rsidRPr="00000000" w14:paraId="00000049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*Al finalizar la actividad de capacitación la jefatura directa recibirá una encuesta obligatoria de Transferencia al Puesto de Trabajo para evaluar el impacto real de la capacitación.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4D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IV OBSERVACIÓN DE DIRECCIÓN DE DESARROLLO DE PERSONAS: </w:t>
      </w:r>
    </w:p>
    <w:tbl>
      <w:tblPr>
        <w:tblStyle w:val="Table5"/>
        <w:tblW w:w="887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72"/>
        <w:tblGridChange w:id="0">
          <w:tblGrid>
            <w:gridCol w:w="8872"/>
          </w:tblGrid>
        </w:tblGridChange>
      </w:tblGrid>
      <w:tr>
        <w:trPr>
          <w:cantSplit w:val="0"/>
          <w:trHeight w:val="267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spacing w:after="0" w:line="240" w:lineRule="auto"/>
        <w:jc w:val="center"/>
        <w:rPr>
          <w:rFonts w:ascii="Arial" w:cs="Arial" w:eastAsia="Arial" w:hAnsi="Arial"/>
          <w:color w:val="80808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spacing w:after="0" w:line="240" w:lineRule="auto"/>
        <w:jc w:val="center"/>
        <w:rPr>
          <w:rFonts w:ascii="Arial" w:cs="Arial" w:eastAsia="Arial" w:hAnsi="Arial"/>
          <w:color w:val="80808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spacing w:after="0" w:line="24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Enviar formulario firmado a gestiondepersonas@uct.cl</w:t>
      </w:r>
    </w:p>
    <w:p w:rsidR="00000000" w:rsidDel="00000000" w:rsidP="00000000" w:rsidRDefault="00000000" w:rsidRPr="00000000" w14:paraId="00000055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left" w:leader="none" w:pos="531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</w:r>
    </w:p>
    <w:sectPr>
      <w:headerReference r:id="rId8" w:type="default"/>
      <w:footerReference r:id="rId9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7"/>
      <w:tblW w:w="8822.0" w:type="dxa"/>
      <w:jc w:val="left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  <w:tblLayout w:type="fixed"/>
      <w:tblLook w:val="0000"/>
    </w:tblPr>
    <w:tblGrid>
      <w:gridCol w:w="2942"/>
      <w:gridCol w:w="2941"/>
      <w:gridCol w:w="2939"/>
      <w:tblGridChange w:id="0">
        <w:tblGrid>
          <w:gridCol w:w="2942"/>
          <w:gridCol w:w="2941"/>
          <w:gridCol w:w="2939"/>
        </w:tblGrid>
      </w:tblGridChange>
    </w:tblGrid>
    <w:tr>
      <w:trPr>
        <w:cantSplit w:val="0"/>
        <w:trHeight w:val="554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67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bookmarkStart w:colFirst="0" w:colLast="0" w:name="_heading=h.m91mdvqql4r" w:id="2"/>
          <w:bookmarkEnd w:id="2"/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Elaborado por:</w:t>
          </w:r>
        </w:p>
        <w:p w:rsidR="00000000" w:rsidDel="00000000" w:rsidP="00000000" w:rsidRDefault="00000000" w:rsidRPr="00000000" w14:paraId="00000068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Profesional de la Coordinación de Gestión de Personas</w:t>
          </w:r>
        </w:p>
      </w:tc>
      <w:tc>
        <w:tcPr>
          <w:vAlign w:val="center"/>
        </w:tcPr>
        <w:p w:rsidR="00000000" w:rsidDel="00000000" w:rsidP="00000000" w:rsidRDefault="00000000" w:rsidRPr="00000000" w14:paraId="00000069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Revisado por:</w:t>
          </w:r>
        </w:p>
        <w:p w:rsidR="00000000" w:rsidDel="00000000" w:rsidP="00000000" w:rsidRDefault="00000000" w:rsidRPr="00000000" w14:paraId="0000006A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Coordinador(a) de Gestión de Personas</w:t>
          </w:r>
        </w:p>
      </w:tc>
      <w:tc>
        <w:tcPr>
          <w:vAlign w:val="center"/>
        </w:tcPr>
        <w:p w:rsidR="00000000" w:rsidDel="00000000" w:rsidP="00000000" w:rsidRDefault="00000000" w:rsidRPr="00000000" w14:paraId="0000006B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Aprobado por:</w:t>
          </w:r>
        </w:p>
        <w:p w:rsidR="00000000" w:rsidDel="00000000" w:rsidP="00000000" w:rsidRDefault="00000000" w:rsidRPr="00000000" w14:paraId="0000006C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Director(a) de la Dirección de Desarrollo de Personas</w:t>
          </w:r>
        </w:p>
      </w:tc>
    </w:tr>
  </w:tbl>
  <w:p w:rsidR="00000000" w:rsidDel="00000000" w:rsidP="00000000" w:rsidRDefault="00000000" w:rsidRPr="00000000" w14:paraId="0000006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Si el curso de capacitación es con OTEC externa a la UCT se deben compartir datos personales del participante.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  <w:tbl>
    <w:tblPr>
      <w:tblStyle w:val="Table6"/>
      <w:tblW w:w="8822.0" w:type="dxa"/>
      <w:jc w:val="center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  <w:tblLayout w:type="fixed"/>
      <w:tblLook w:val="0000"/>
    </w:tblPr>
    <w:tblGrid>
      <w:gridCol w:w="2329"/>
      <w:gridCol w:w="4549"/>
      <w:gridCol w:w="1944"/>
      <w:tblGridChange w:id="0">
        <w:tblGrid>
          <w:gridCol w:w="2329"/>
          <w:gridCol w:w="4549"/>
          <w:gridCol w:w="1944"/>
        </w:tblGrid>
      </w:tblGridChange>
    </w:tblGrid>
    <w:tr>
      <w:trPr>
        <w:cantSplit w:val="0"/>
        <w:trHeight w:val="408" w:hRule="atLeast"/>
        <w:tblHeader w:val="0"/>
      </w:trPr>
      <w:tc>
        <w:tcPr>
          <w:vMerge w:val="restart"/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5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jc w:val="center"/>
            <w:rPr>
              <w:rFonts w:ascii="Arial" w:cs="Arial" w:eastAsia="Arial" w:hAnsi="Arial"/>
              <w:color w:val="000000"/>
            </w:rPr>
          </w:pPr>
          <w:bookmarkStart w:colFirst="0" w:colLast="0" w:name="_heading=h.136zqg5bnb1w" w:id="1"/>
          <w:bookmarkEnd w:id="1"/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-13968</wp:posOffset>
                </wp:positionH>
                <wp:positionV relativeFrom="paragraph">
                  <wp:posOffset>-300988</wp:posOffset>
                </wp:positionV>
                <wp:extent cx="1341755" cy="458470"/>
                <wp:effectExtent b="0" l="0" r="0" t="0"/>
                <wp:wrapSquare wrapText="bothSides" distB="0" distT="0" distL="0" distR="0"/>
                <wp:docPr descr="http://recursos.uct.cl/wp-content/uploads/2016/04/UCT_logo.png" id="1" name="image1.png"/>
                <a:graphic>
                  <a:graphicData uri="http://schemas.openxmlformats.org/drawingml/2006/picture">
                    <pic:pic>
                      <pic:nvPicPr>
                        <pic:cNvPr descr="http://recursos.uct.cl/wp-content/uploads/2016/04/UCT_logo.png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1755" cy="4584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5D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189" w:lineRule="auto"/>
            <w:ind w:left="325" w:right="325" w:firstLine="0"/>
            <w:jc w:val="center"/>
            <w:rPr>
              <w:rFonts w:ascii="Arial" w:cs="Arial" w:eastAsia="Arial" w:hAnsi="Arial"/>
              <w:b w:val="1"/>
              <w:bCs w:val="1"/>
              <w:i w:val="1"/>
              <w:iCs w:val="1"/>
              <w:sz w:val="24"/>
              <w:szCs w:val="24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1"/>
              <w:iCs w:val="1"/>
              <w:sz w:val="24"/>
              <w:szCs w:val="24"/>
              <w:rtl w:val="0"/>
            </w:rPr>
            <w:t xml:space="preserve">Universidad Católica de Temuco</w:t>
          </w:r>
        </w:p>
      </w:tc>
      <w:tc>
        <w:tcPr>
          <w:vMerge w:val="restart"/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5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jc w:val="both"/>
            <w:rPr>
              <w:rFonts w:ascii="Arial" w:cs="Arial" w:eastAsia="Arial" w:hAnsi="Arial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Código: SGC PS-FOR-</w:t>
          </w: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DDPER</w:t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 0055</w:t>
          </w:r>
        </w:p>
        <w:p w:rsidR="00000000" w:rsidDel="00000000" w:rsidP="00000000" w:rsidRDefault="00000000" w:rsidRPr="00000000" w14:paraId="0000005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rPr>
              <w:rFonts w:ascii="Arial" w:cs="Arial" w:eastAsia="Arial" w:hAnsi="Arial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Versión: 03</w:t>
          </w:r>
        </w:p>
        <w:p w:rsidR="00000000" w:rsidDel="00000000" w:rsidP="00000000" w:rsidRDefault="00000000" w:rsidRPr="00000000" w14:paraId="0000006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Fecha de vigencia: 27-01-2026</w:t>
          </w:r>
        </w:p>
        <w:p w:rsidR="00000000" w:rsidDel="00000000" w:rsidP="00000000" w:rsidRDefault="00000000" w:rsidRPr="00000000" w14:paraId="0000006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Páginas: </w:t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 de </w:t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806" w:hRule="atLeast"/>
        <w:tblHeader w:val="0"/>
      </w:trPr>
      <w:tc>
        <w:tcPr>
          <w:vMerge w:val="continue"/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6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6" w:val="single"/>
          </w:tcBorders>
          <w:vAlign w:val="bottom"/>
        </w:tcPr>
        <w:p w:rsidR="00000000" w:rsidDel="00000000" w:rsidP="00000000" w:rsidRDefault="00000000" w:rsidRPr="00000000" w14:paraId="00000063">
          <w:pPr>
            <w:jc w:val="center"/>
            <w:rPr>
              <w:rFonts w:ascii="Arial" w:cs="Arial" w:eastAsia="Arial" w:hAnsi="Arial"/>
              <w:b w:val="1"/>
              <w:bCs w:val="1"/>
              <w:sz w:val="24"/>
              <w:szCs w:val="24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0000"/>
              <w:sz w:val="24"/>
              <w:szCs w:val="24"/>
              <w:rtl w:val="0"/>
            </w:rPr>
            <w:t xml:space="preserve">FORMULARIO DE INSCRIPCIÓN CURSOS DE CAPACITACIÓN</w:t>
          </w: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6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bCs w:val="1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0" w:lineRule="auto"/>
      <w:ind w:left="432" w:hanging="432"/>
    </w:pPr>
    <w:rPr>
      <w:rFonts w:ascii="Times New Roman" w:cs="Times New Roman" w:eastAsia="Times New Roman" w:hAnsi="Times New Roman"/>
      <w:b w:val="1"/>
      <w:bCs w:val="1"/>
      <w:sz w:val="24"/>
      <w:szCs w:val="24"/>
      <w:u w:val="single"/>
    </w:rPr>
  </w:style>
  <w:style w:type="paragraph" w:styleId="Heading2">
    <w:name w:val="heading 2"/>
    <w:basedOn w:val="Normal"/>
    <w:next w:val="Normal"/>
    <w:pPr>
      <w:keepNext w:val="1"/>
      <w:spacing w:after="0" w:lineRule="auto"/>
      <w:ind w:hanging="1"/>
    </w:pPr>
    <w:rPr>
      <w:rFonts w:ascii="Times New Roman" w:cs="Times New Roman" w:eastAsia="Times New Roman" w:hAnsi="Times New Roman"/>
      <w:b w:val="1"/>
      <w:bCs w:val="1"/>
    </w:rPr>
  </w:style>
  <w:style w:type="paragraph" w:styleId="Heading3">
    <w:name w:val="heading 3"/>
    <w:basedOn w:val="Normal"/>
    <w:next w:val="Normal"/>
    <w:pPr>
      <w:keepNext w:val="1"/>
      <w:spacing w:after="0" w:lineRule="auto"/>
      <w:ind w:hanging="1"/>
      <w:jc w:val="center"/>
    </w:pPr>
    <w:rPr>
      <w:rFonts w:ascii="Times New Roman" w:cs="Times New Roman" w:eastAsia="Times New Roman" w:hAnsi="Times New Roman"/>
      <w:b w:val="1"/>
      <w:bCs w:val="1"/>
    </w:rPr>
  </w:style>
  <w:style w:type="paragraph" w:styleId="Heading4">
    <w:name w:val="heading 4"/>
    <w:basedOn w:val="Normal"/>
    <w:next w:val="Normal"/>
    <w:pPr>
      <w:keepNext w:val="1"/>
      <w:spacing w:after="0" w:lineRule="auto"/>
      <w:ind w:hanging="1"/>
      <w:jc w:val="center"/>
    </w:pPr>
    <w:rPr>
      <w:rFonts w:ascii="Times New Roman" w:cs="Times New Roman" w:eastAsia="Times New Roman" w:hAnsi="Times New Roman"/>
      <w:b w:val="1"/>
      <w:bCs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spacing w:after="0" w:lineRule="auto"/>
      <w:ind w:hanging="1"/>
      <w:jc w:val="right"/>
    </w:pPr>
    <w:rPr>
      <w:rFonts w:ascii="Times New Roman" w:cs="Times New Roman" w:eastAsia="Times New Roman" w:hAnsi="Times New Roman"/>
      <w:b w:val="1"/>
      <w:bCs w:val="1"/>
    </w:rPr>
  </w:style>
  <w:style w:type="paragraph" w:styleId="Heading6">
    <w:name w:val="heading 6"/>
    <w:basedOn w:val="Normal"/>
    <w:next w:val="Normal"/>
    <w:pPr>
      <w:keepNext w:val="1"/>
      <w:spacing w:after="0" w:lineRule="auto"/>
      <w:ind w:hanging="1"/>
      <w:jc w:val="center"/>
    </w:pPr>
    <w:rPr>
      <w:rFonts w:ascii="Times New Roman" w:cs="Times New Roman" w:eastAsia="Times New Roman" w:hAnsi="Times New Roman"/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uAV2tzhqctclEOuEztKQhtylGg==">CgMxLjAyCGguZ2pkZ3hzMg5oLjEzNnpxZzVibmIxdzINaC5tOTFtZHZxcWw0cjgAciExaG5DZ0JHNGkwNkMxSUdmdnNLWEJlRDNEOU9MSDhBSWo=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